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6E301509" w:rsidR="0087631F" w:rsidRPr="00E50562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2C45E4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5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E5056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45</w:t>
      </w:r>
      <w:r w:rsidR="0006594F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</w:t>
      </w:r>
      <w:r w:rsidR="00CC6AD6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2</w:t>
      </w:r>
    </w:p>
    <w:p w14:paraId="7D146E6B" w14:textId="723100B9" w:rsidR="00386965" w:rsidRDefault="002C45E4" w:rsidP="0087631F">
      <w:pPr>
        <w:pStyle w:val="TdocHeader2"/>
        <w:rPr>
          <w:rFonts w:eastAsia="맑은 고딕"/>
          <w:sz w:val="22"/>
          <w:lang w:val="en-US" w:eastAsia="ko-KR"/>
        </w:rPr>
      </w:pPr>
      <w:r w:rsidRPr="002C45E4">
        <w:rPr>
          <w:rFonts w:eastAsia="Times New Roman" w:cs="Arial"/>
          <w:bCs/>
          <w:noProof/>
          <w:sz w:val="22"/>
          <w:szCs w:val="18"/>
          <w:lang w:val="en-US" w:eastAsia="zh-CN"/>
        </w:rPr>
        <w:t>Nanjing, China 23rd - 27th May 2016</w:t>
      </w:r>
      <w:r w:rsidR="00922B5B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3C4602E1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50562">
        <w:rPr>
          <w:rFonts w:hint="eastAsia"/>
          <w:sz w:val="22"/>
          <w:lang w:val="en-US" w:eastAsia="ko-KR"/>
        </w:rPr>
        <w:t>6.2.2.2</w:t>
      </w:r>
      <w:r w:rsidR="0006594F">
        <w:rPr>
          <w:rFonts w:hint="eastAsia"/>
          <w:sz w:val="22"/>
          <w:lang w:val="en-US" w:eastAsia="ko-KR"/>
        </w:rPr>
        <w:t>.</w:t>
      </w:r>
      <w:r w:rsidR="00CC6AD6">
        <w:rPr>
          <w:rFonts w:hint="eastAsia"/>
          <w:sz w:val="22"/>
          <w:lang w:val="en-US" w:eastAsia="ko-KR"/>
        </w:rPr>
        <w:t>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33D56586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C83F00">
        <w:rPr>
          <w:rFonts w:hint="eastAsia"/>
          <w:sz w:val="22"/>
          <w:lang w:val="en-US" w:eastAsia="ko-KR"/>
        </w:rPr>
        <w:t xml:space="preserve">Discussion on </w:t>
      </w:r>
      <w:r w:rsidR="001B026F">
        <w:rPr>
          <w:rFonts w:hint="eastAsia"/>
          <w:sz w:val="22"/>
          <w:lang w:val="en-US" w:eastAsia="ko-KR"/>
        </w:rPr>
        <w:t xml:space="preserve">details of </w:t>
      </w:r>
      <w:r w:rsidR="00CC6AD6">
        <w:rPr>
          <w:rFonts w:hint="eastAsia"/>
          <w:sz w:val="22"/>
          <w:lang w:val="en-US" w:eastAsia="ko-KR"/>
        </w:rPr>
        <w:t>resource reselection</w:t>
      </w:r>
      <w:r w:rsidR="00E50562">
        <w:rPr>
          <w:rFonts w:hint="eastAsia"/>
          <w:sz w:val="22"/>
          <w:lang w:val="en-US" w:eastAsia="ko-KR"/>
        </w:rPr>
        <w:t xml:space="preserve"> for PC5 based V2V 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1B75F3A" w14:textId="59A6BF53" w:rsidR="00D23025" w:rsidRDefault="008173BC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#84</w:t>
      </w:r>
      <w:r w:rsidR="00AE3394">
        <w:rPr>
          <w:rFonts w:ascii="Times New Roman" w:eastAsia="맑은 고딕" w:hAnsi="Times New Roman" w:hint="eastAsia"/>
          <w:iCs/>
          <w:sz w:val="22"/>
          <w:lang w:eastAsia="ko-KR"/>
        </w:rPr>
        <w:t>bis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agreements </w:t>
      </w:r>
      <w:r w:rsidR="00D23025">
        <w:rPr>
          <w:rFonts w:ascii="Times New Roman" w:eastAsia="맑은 고딕" w:hAnsi="Times New Roman"/>
          <w:iCs/>
          <w:sz w:val="22"/>
          <w:lang w:eastAsia="ko-KR"/>
        </w:rPr>
        <w:t>relevant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to </w:t>
      </w:r>
      <w:r w:rsidR="00AE3394">
        <w:rPr>
          <w:rFonts w:ascii="Times New Roman" w:eastAsia="맑은 고딕" w:hAnsi="Times New Roman" w:hint="eastAsia"/>
          <w:iCs/>
          <w:sz w:val="22"/>
          <w:lang w:eastAsia="ko-KR"/>
        </w:rPr>
        <w:t xml:space="preserve">resource reselection 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were made: </w:t>
      </w:r>
    </w:p>
    <w:p w14:paraId="6D06C39E" w14:textId="77777777" w:rsidR="00AE3394" w:rsidRPr="00AE3394" w:rsidRDefault="00AE3394" w:rsidP="00AE3394">
      <w:pPr>
        <w:pStyle w:val="LGTdoc"/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szCs w:val="20"/>
          <w:highlight w:val="green"/>
        </w:rPr>
        <w:t>Agreement</w:t>
      </w:r>
      <w:r w:rsidRPr="00AE3394">
        <w:rPr>
          <w:rFonts w:hint="eastAsia"/>
          <w:szCs w:val="20"/>
          <w:highlight w:val="green"/>
        </w:rPr>
        <w:t>:</w:t>
      </w:r>
    </w:p>
    <w:p w14:paraId="378B76E4" w14:textId="77777777" w:rsidR="00AE3394" w:rsidRPr="00AE3394" w:rsidRDefault="00AE3394" w:rsidP="00AE3394">
      <w:pPr>
        <w:pStyle w:val="LGTdoc"/>
        <w:numPr>
          <w:ilvl w:val="0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Reselection is triggered if</w:t>
      </w:r>
    </w:p>
    <w:p w14:paraId="7C5CD148" w14:textId="77777777" w:rsidR="00AE3394" w:rsidRPr="00AE3394" w:rsidRDefault="00AE3394" w:rsidP="00AE3394">
      <w:pPr>
        <w:pStyle w:val="LGTdoc"/>
        <w:numPr>
          <w:ilvl w:val="1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A counter meets an expiration condition, or</w:t>
      </w:r>
    </w:p>
    <w:p w14:paraId="0FD5A9CD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The counter is reset to a value when reselection is triggered.</w:t>
      </w:r>
    </w:p>
    <w:p w14:paraId="12DFCDA8" w14:textId="77777777" w:rsidR="00AE3394" w:rsidRPr="00AE3394" w:rsidRDefault="00AE3394" w:rsidP="00AE3394">
      <w:pPr>
        <w:pStyle w:val="LGTdoc"/>
        <w:numPr>
          <w:ilvl w:val="3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FFS whether this value is random, fixed, and/or the same across UEs</w:t>
      </w:r>
    </w:p>
    <w:p w14:paraId="2EE151A4" w14:textId="77777777" w:rsidR="00AE3394" w:rsidRPr="00AE3394" w:rsidRDefault="00AE3394" w:rsidP="00AE3394">
      <w:pPr>
        <w:pStyle w:val="LGTdoc"/>
        <w:numPr>
          <w:ilvl w:val="1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 xml:space="preserve">UE identifies that the current resource allocation cannot </w:t>
      </w:r>
      <w:r w:rsidRPr="00AE3394">
        <w:rPr>
          <w:szCs w:val="20"/>
        </w:rPr>
        <w:t>fulfil</w:t>
      </w:r>
      <w:r w:rsidRPr="00AE3394">
        <w:rPr>
          <w:rFonts w:hint="eastAsia"/>
          <w:szCs w:val="20"/>
        </w:rPr>
        <w:t xml:space="preserve"> the requirement, e.g., latency, reliability, priority, fairness, or </w:t>
      </w:r>
      <w:proofErr w:type="spellStart"/>
      <w:r w:rsidRPr="00AE3394">
        <w:rPr>
          <w:rFonts w:hint="eastAsia"/>
          <w:szCs w:val="20"/>
        </w:rPr>
        <w:t>QoS</w:t>
      </w:r>
      <w:proofErr w:type="spellEnd"/>
      <w:r w:rsidRPr="00AE3394">
        <w:rPr>
          <w:rFonts w:hint="eastAsia"/>
          <w:szCs w:val="20"/>
        </w:rPr>
        <w:t xml:space="preserve"> requirement (details FFS), or</w:t>
      </w:r>
    </w:p>
    <w:p w14:paraId="1505CF7B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FFS how to impose limitation in the resource size selected by a UE</w:t>
      </w:r>
    </w:p>
    <w:p w14:paraId="1AF55F6D" w14:textId="77777777" w:rsidR="00AE3394" w:rsidRPr="00AE3394" w:rsidRDefault="00AE3394" w:rsidP="00AE3394">
      <w:pPr>
        <w:pStyle w:val="LGTdoc"/>
        <w:numPr>
          <w:ilvl w:val="1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  <w:highlight w:val="darkYellow"/>
        </w:rPr>
        <w:t>Working assumption</w:t>
      </w:r>
      <w:r w:rsidRPr="00AE3394">
        <w:rPr>
          <w:rFonts w:hint="eastAsia"/>
          <w:szCs w:val="20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AE3394">
        <w:rPr>
          <w:szCs w:val="20"/>
        </w:rPr>
        <w:t xml:space="preserve"> </w:t>
      </w:r>
      <w:r w:rsidRPr="00AE3394">
        <w:rPr>
          <w:rFonts w:hint="eastAsia"/>
          <w:szCs w:val="20"/>
        </w:rPr>
        <w:t>(including the indication of the intention of reusing the frequency resource as per the existing agreement)  and the detected situation meets a condition, or</w:t>
      </w:r>
    </w:p>
    <w:p w14:paraId="525AA5D9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The condition is FFS, not precluding applying different conditions for different priorities (if any relevant case happens in priority handling from RAN1 point of view).</w:t>
      </w:r>
    </w:p>
    <w:p w14:paraId="7A995A15" w14:textId="77777777" w:rsidR="00AE3394" w:rsidRPr="00AE3394" w:rsidRDefault="00AE3394" w:rsidP="00AE3394">
      <w:pPr>
        <w:pStyle w:val="LGTdoc"/>
        <w:numPr>
          <w:ilvl w:val="1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proofErr w:type="spellStart"/>
      <w:r w:rsidRPr="00AE3394">
        <w:rPr>
          <w:rFonts w:hint="eastAsia"/>
          <w:szCs w:val="20"/>
        </w:rPr>
        <w:t>eNB</w:t>
      </w:r>
      <w:proofErr w:type="spellEnd"/>
      <w:r w:rsidRPr="00AE3394">
        <w:rPr>
          <w:rFonts w:hint="eastAsia"/>
          <w:szCs w:val="20"/>
        </w:rPr>
        <w:t xml:space="preserve"> triggers reselection, or</w:t>
      </w:r>
    </w:p>
    <w:p w14:paraId="6821D92E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 xml:space="preserve">FFS whether some information needs to reported from UE to </w:t>
      </w:r>
      <w:proofErr w:type="spellStart"/>
      <w:r w:rsidRPr="00AE3394">
        <w:rPr>
          <w:rFonts w:hint="eastAsia"/>
          <w:szCs w:val="20"/>
        </w:rPr>
        <w:t>eNB</w:t>
      </w:r>
      <w:proofErr w:type="spellEnd"/>
    </w:p>
    <w:p w14:paraId="759595CB" w14:textId="77777777" w:rsidR="00AE3394" w:rsidRPr="00AE3394" w:rsidRDefault="00AE3394" w:rsidP="00AE3394">
      <w:pPr>
        <w:pStyle w:val="LGTdoc"/>
        <w:numPr>
          <w:ilvl w:val="1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FFS additional condition</w:t>
      </w:r>
      <w:r w:rsidRPr="00AE3394">
        <w:rPr>
          <w:szCs w:val="20"/>
        </w:rPr>
        <w:t>(s)</w:t>
      </w:r>
      <w:r w:rsidRPr="00AE3394">
        <w:rPr>
          <w:rFonts w:hint="eastAsia"/>
          <w:szCs w:val="20"/>
        </w:rPr>
        <w:t>, e.g.,</w:t>
      </w:r>
    </w:p>
    <w:p w14:paraId="06A09605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 xml:space="preserve">If it is supported that </w:t>
      </w:r>
      <w:r w:rsidRPr="00AE3394">
        <w:rPr>
          <w:rFonts w:eastAsia="MS Mincho"/>
          <w:szCs w:val="20"/>
          <w:lang w:val="en-US" w:eastAsia="ja-JP"/>
        </w:rPr>
        <w:t xml:space="preserve">a UE can notify later that it no longer intends to use the resource at </w:t>
      </w:r>
      <w:r w:rsidRPr="00AE3394">
        <w:rPr>
          <w:rFonts w:eastAsia="맑은 고딕" w:hint="eastAsia"/>
          <w:szCs w:val="20"/>
          <w:lang w:val="en-US"/>
        </w:rPr>
        <w:t xml:space="preserve">a future </w:t>
      </w:r>
      <w:r w:rsidRPr="00AE3394">
        <w:rPr>
          <w:rFonts w:eastAsia="MS Mincho"/>
          <w:szCs w:val="20"/>
          <w:lang w:val="en-US" w:eastAsia="ja-JP"/>
        </w:rPr>
        <w:t>TTI</w:t>
      </w:r>
      <w:r w:rsidRPr="00AE3394">
        <w:rPr>
          <w:rFonts w:eastAsia="맑은 고딕" w:hint="eastAsia"/>
          <w:szCs w:val="20"/>
          <w:lang w:val="en-US"/>
        </w:rPr>
        <w:t>, reselection triggering condition related to this notification.</w:t>
      </w:r>
    </w:p>
    <w:p w14:paraId="59A7E84D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eastAsia="맑은 고딕" w:hint="eastAsia"/>
          <w:szCs w:val="20"/>
          <w:lang w:val="en-US"/>
        </w:rPr>
        <w:t>Reselection triggered by notification on resource collision from another UE</w:t>
      </w:r>
    </w:p>
    <w:p w14:paraId="1987AB71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eastAsia="맑은 고딕" w:hint="eastAsia"/>
          <w:szCs w:val="20"/>
          <w:lang w:val="en-US"/>
        </w:rPr>
        <w:t>Reselection triggered by sensing of resources utilization above a threshold</w:t>
      </w:r>
    </w:p>
    <w:p w14:paraId="04C8BCE3" w14:textId="77777777" w:rsidR="00AE3394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rFonts w:hint="eastAsia"/>
          <w:szCs w:val="20"/>
        </w:rPr>
      </w:pPr>
      <w:r w:rsidRPr="00AE3394">
        <w:rPr>
          <w:rFonts w:hint="eastAsia"/>
          <w:szCs w:val="20"/>
        </w:rPr>
        <w:t>Reselection triggered by higher layer</w:t>
      </w:r>
    </w:p>
    <w:p w14:paraId="4AA439EE" w14:textId="66D4D53F" w:rsidR="0033288B" w:rsidRPr="00AE3394" w:rsidRDefault="00AE3394" w:rsidP="00AE3394">
      <w:pPr>
        <w:pStyle w:val="LGTdoc"/>
        <w:numPr>
          <w:ilvl w:val="2"/>
          <w:numId w:val="24"/>
        </w:numPr>
        <w:spacing w:before="100" w:beforeAutospacing="1" w:afterLines="0" w:after="100" w:afterAutospacing="1" w:line="240" w:lineRule="auto"/>
        <w:rPr>
          <w:szCs w:val="20"/>
        </w:rPr>
      </w:pPr>
      <w:r w:rsidRPr="00AE3394">
        <w:rPr>
          <w:rFonts w:hint="eastAsia"/>
          <w:szCs w:val="20"/>
        </w:rPr>
        <w:t>Other conditions are not precluded</w:t>
      </w:r>
    </w:p>
    <w:p w14:paraId="4B633647" w14:textId="77777777" w:rsidR="0033288B" w:rsidRPr="0033288B" w:rsidRDefault="0033288B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val="en-US" w:eastAsia="ko-KR"/>
        </w:rPr>
      </w:pPr>
    </w:p>
    <w:p w14:paraId="7452F89F" w14:textId="6CA02FFA" w:rsidR="00B903C1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details of </w:t>
      </w:r>
      <w:r w:rsidR="00AE3394">
        <w:rPr>
          <w:rFonts w:ascii="Times New Roman" w:eastAsia="맑은 고딕" w:hAnsi="Times New Roman" w:hint="eastAsia"/>
          <w:iCs/>
          <w:sz w:val="22"/>
          <w:lang w:eastAsia="ko-KR"/>
        </w:rPr>
        <w:t xml:space="preserve">resource reselection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for PC5 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>based V2V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2FFA6D57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5033D890" w14:textId="67477142" w:rsidR="00DC5C7F" w:rsidRPr="00DC5C7F" w:rsidRDefault="00DC5C7F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t>Discussion</w:t>
      </w:r>
    </w:p>
    <w:p w14:paraId="63CA524D" w14:textId="1F908192" w:rsidR="00FD36CB" w:rsidRPr="005330E8" w:rsidRDefault="00D62676" w:rsidP="00DC5C7F">
      <w:pPr>
        <w:pStyle w:val="2"/>
        <w:rPr>
          <w:rFonts w:eastAsia="SimSun"/>
          <w:sz w:val="36"/>
          <w:lang w:val="en-US"/>
        </w:rPr>
      </w:pPr>
      <w:r>
        <w:rPr>
          <w:rFonts w:eastAsia="맑은 고딕" w:hint="eastAsia"/>
          <w:lang w:val="en-US" w:eastAsia="ko-KR"/>
        </w:rPr>
        <w:t xml:space="preserve">Details of reselection </w:t>
      </w:r>
    </w:p>
    <w:p w14:paraId="05C78E11" w14:textId="55F78895" w:rsidR="00D62676" w:rsidRDefault="00D62676" w:rsidP="00D62676">
      <w:pPr>
        <w:rPr>
          <w:rFonts w:ascii="Times New Roman" w:eastAsia="맑은 고딕" w:hAnsi="Times New Roman" w:hint="eastAsia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We propose the following reselection triggering condition;</w:t>
      </w:r>
    </w:p>
    <w:p w14:paraId="6AE45E03" w14:textId="694CD644" w:rsidR="00D62676" w:rsidRDefault="00D62676" w:rsidP="00D62676">
      <w:pPr>
        <w:pStyle w:val="af8"/>
        <w:numPr>
          <w:ilvl w:val="0"/>
          <w:numId w:val="23"/>
        </w:numPr>
        <w:jc w:val="both"/>
        <w:rPr>
          <w:rFonts w:ascii="Times New Roman" w:eastAsia="맑은 고딕" w:hAnsi="Times New Roman" w:hint="eastAsia"/>
          <w:iCs/>
          <w:lang w:val="en-US" w:eastAsia="ko-KR"/>
        </w:rPr>
      </w:pPr>
      <w:r>
        <w:rPr>
          <w:rFonts w:ascii="Times New Roman" w:eastAsia="맑은 고딕" w:hAnsi="Times New Roman" w:hint="eastAsia"/>
          <w:iCs/>
          <w:lang w:val="en-US" w:eastAsia="ko-KR"/>
        </w:rPr>
        <w:t>Periodi</w:t>
      </w:r>
      <w:r w:rsidR="00926D64">
        <w:rPr>
          <w:rFonts w:ascii="Times New Roman" w:eastAsia="맑은 고딕" w:hAnsi="Times New Roman" w:hint="eastAsia"/>
          <w:iCs/>
          <w:lang w:val="en-US" w:eastAsia="ko-KR"/>
        </w:rPr>
        <w:t xml:space="preserve">c reselection based on counter: The counter can be reset to a fixed value configured by the network. </w:t>
      </w:r>
      <w:r w:rsidR="00B00893">
        <w:rPr>
          <w:rFonts w:ascii="Times New Roman" w:eastAsia="맑은 고딕" w:hAnsi="Times New Roman" w:hint="eastAsia"/>
          <w:iCs/>
          <w:lang w:val="en-US" w:eastAsia="ko-KR"/>
        </w:rPr>
        <w:t xml:space="preserve">When a UE transmit a TB, </w:t>
      </w:r>
      <w:r w:rsidR="00A94BF1">
        <w:rPr>
          <w:rFonts w:ascii="Times New Roman" w:eastAsia="맑은 고딕" w:hAnsi="Times New Roman" w:hint="eastAsia"/>
          <w:iCs/>
          <w:lang w:val="en-US" w:eastAsia="ko-KR"/>
        </w:rPr>
        <w:t xml:space="preserve">the </w:t>
      </w:r>
      <w:r w:rsidR="00B00893">
        <w:rPr>
          <w:rFonts w:ascii="Times New Roman" w:eastAsia="맑은 고딕" w:hAnsi="Times New Roman" w:hint="eastAsia"/>
          <w:iCs/>
          <w:lang w:val="en-US" w:eastAsia="ko-KR"/>
        </w:rPr>
        <w:t>counter value is decreased by one.</w:t>
      </w:r>
      <w:r w:rsidR="00A94BF1">
        <w:rPr>
          <w:rFonts w:ascii="Times New Roman" w:eastAsia="맑은 고딕" w:hAnsi="Times New Roman" w:hint="eastAsia"/>
          <w:iCs/>
          <w:lang w:val="en-US" w:eastAsia="ko-KR"/>
        </w:rPr>
        <w:t xml:space="preserve"> When the counter value is zero, reselection is triggered. </w:t>
      </w:r>
      <w:r w:rsidR="00B00893">
        <w:rPr>
          <w:rFonts w:ascii="Times New Roman" w:eastAsia="맑은 고딕" w:hAnsi="Times New Roman" w:hint="eastAsia"/>
          <w:iCs/>
          <w:lang w:val="en-US" w:eastAsia="ko-KR"/>
        </w:rPr>
        <w:t xml:space="preserve"> </w:t>
      </w:r>
    </w:p>
    <w:p w14:paraId="3CBC6DAA" w14:textId="30BCDB0D" w:rsidR="00D62676" w:rsidRDefault="00D62676" w:rsidP="00D62676">
      <w:pPr>
        <w:pStyle w:val="af8"/>
        <w:numPr>
          <w:ilvl w:val="0"/>
          <w:numId w:val="23"/>
        </w:numPr>
        <w:jc w:val="both"/>
        <w:rPr>
          <w:rFonts w:ascii="Times New Roman" w:eastAsia="맑은 고딕" w:hAnsi="Times New Roman" w:hint="eastAsia"/>
          <w:iCs/>
          <w:lang w:val="en-US" w:eastAsia="ko-KR"/>
        </w:rPr>
      </w:pPr>
      <w:r>
        <w:rPr>
          <w:rFonts w:ascii="Times New Roman" w:eastAsia="맑은 고딕" w:hAnsi="Times New Roman" w:hint="eastAsia"/>
          <w:iCs/>
          <w:lang w:val="en-US" w:eastAsia="ko-KR"/>
        </w:rPr>
        <w:t xml:space="preserve">Not </w:t>
      </w:r>
      <w:r>
        <w:rPr>
          <w:rFonts w:ascii="Times New Roman" w:eastAsia="맑은 고딕" w:hAnsi="Times New Roman"/>
          <w:iCs/>
          <w:lang w:val="en-US" w:eastAsia="ko-KR"/>
        </w:rPr>
        <w:t>fulfilling</w:t>
      </w:r>
      <w:r>
        <w:rPr>
          <w:rFonts w:ascii="Times New Roman" w:eastAsia="맑은 고딕" w:hAnsi="Times New Roman" w:hint="eastAsia"/>
          <w:iCs/>
          <w:lang w:val="en-US"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iCs/>
          <w:lang w:val="en-US" w:eastAsia="ko-KR"/>
        </w:rPr>
        <w:t>QoS</w:t>
      </w:r>
      <w:proofErr w:type="spellEnd"/>
      <w:r>
        <w:rPr>
          <w:rFonts w:ascii="Times New Roman" w:eastAsia="맑은 고딕" w:hAnsi="Times New Roman" w:hint="eastAsia"/>
          <w:iCs/>
          <w:lang w:val="en-US" w:eastAsia="ko-KR"/>
        </w:rPr>
        <w:t xml:space="preserve"> requirement: </w:t>
      </w:r>
      <w:r w:rsidRPr="00D62676">
        <w:rPr>
          <w:rFonts w:ascii="Times New Roman" w:eastAsia="맑은 고딕" w:hAnsi="Times New Roman"/>
          <w:iCs/>
          <w:lang w:val="en-US" w:eastAsia="ko-KR"/>
        </w:rPr>
        <w:t xml:space="preserve">When semi-persistent transmission is used, the next reserved resource may not fulfill </w:t>
      </w:r>
      <w:proofErr w:type="spellStart"/>
      <w:r w:rsidRPr="00D62676">
        <w:rPr>
          <w:rFonts w:ascii="Times New Roman" w:eastAsia="맑은 고딕" w:hAnsi="Times New Roman"/>
          <w:iCs/>
          <w:lang w:val="en-US" w:eastAsia="ko-KR"/>
        </w:rPr>
        <w:t>QoS</w:t>
      </w:r>
      <w:proofErr w:type="spellEnd"/>
      <w:r w:rsidRPr="00D62676">
        <w:rPr>
          <w:rFonts w:ascii="Times New Roman" w:eastAsia="맑은 고딕" w:hAnsi="Times New Roman"/>
          <w:iCs/>
          <w:lang w:val="en-US" w:eastAsia="ko-KR"/>
        </w:rPr>
        <w:t xml:space="preserve"> requirement. Latency and coding rate should be considered. However, the details can be discussed in RAN2.</w:t>
      </w:r>
    </w:p>
    <w:p w14:paraId="4FF64EB4" w14:textId="3D6F6B77" w:rsidR="00D62676" w:rsidRDefault="00D62676" w:rsidP="00AE3394">
      <w:pPr>
        <w:pStyle w:val="af8"/>
        <w:numPr>
          <w:ilvl w:val="0"/>
          <w:numId w:val="23"/>
        </w:numPr>
        <w:jc w:val="both"/>
        <w:rPr>
          <w:rFonts w:ascii="Times New Roman" w:eastAsia="맑은 고딕" w:hAnsi="Times New Roman" w:hint="eastAsia"/>
          <w:iCs/>
          <w:lang w:val="en-US" w:eastAsia="ko-KR"/>
        </w:rPr>
      </w:pPr>
      <w:r>
        <w:rPr>
          <w:rFonts w:ascii="Times New Roman" w:eastAsia="맑은 고딕" w:hAnsi="Times New Roman" w:hint="eastAsia"/>
          <w:iCs/>
          <w:lang w:val="en-US" w:eastAsia="ko-KR"/>
        </w:rPr>
        <w:lastRenderedPageBreak/>
        <w:t>Resource collision</w:t>
      </w:r>
      <w:r w:rsidR="00AE3394">
        <w:rPr>
          <w:rFonts w:ascii="Times New Roman" w:eastAsia="맑은 고딕" w:hAnsi="Times New Roman" w:hint="eastAsia"/>
          <w:iCs/>
          <w:lang w:val="en-US" w:eastAsia="ko-KR"/>
        </w:rPr>
        <w:t xml:space="preserve">: </w:t>
      </w:r>
      <w:r w:rsidR="00AE3394" w:rsidRPr="00AE3394">
        <w:rPr>
          <w:rFonts w:ascii="Times New Roman" w:eastAsia="맑은 고딕" w:hAnsi="Times New Roman"/>
          <w:iCs/>
          <w:lang w:val="en-US" w:eastAsia="ko-KR"/>
        </w:rPr>
        <w:t>When a UE detects collision in the selected resource, the reselection can be triggered. The reselection can be triggered when the collision by equal or higher priority packet is detected.</w:t>
      </w:r>
    </w:p>
    <w:p w14:paraId="5936EB0D" w14:textId="729DB619" w:rsidR="00000000" w:rsidRPr="00926D64" w:rsidRDefault="00D62676" w:rsidP="00926D64">
      <w:pPr>
        <w:pStyle w:val="af8"/>
        <w:numPr>
          <w:ilvl w:val="0"/>
          <w:numId w:val="23"/>
        </w:numPr>
        <w:jc w:val="both"/>
        <w:rPr>
          <w:rFonts w:ascii="Times New Roman" w:eastAsia="맑은 고딕" w:hAnsi="Times New Roman"/>
          <w:iCs/>
          <w:lang w:val="en-US" w:eastAsia="ko-KR"/>
        </w:rPr>
      </w:pPr>
      <w:proofErr w:type="spellStart"/>
      <w:proofErr w:type="gramStart"/>
      <w:r>
        <w:rPr>
          <w:rFonts w:ascii="Times New Roman" w:eastAsia="맑은 고딕" w:hAnsi="Times New Roman" w:hint="eastAsia"/>
          <w:iCs/>
          <w:lang w:val="en-US" w:eastAsia="ko-KR"/>
        </w:rPr>
        <w:t>eNB</w:t>
      </w:r>
      <w:proofErr w:type="spellEnd"/>
      <w:proofErr w:type="gramEnd"/>
      <w:r>
        <w:rPr>
          <w:rFonts w:ascii="Times New Roman" w:eastAsia="맑은 고딕" w:hAnsi="Times New Roman" w:hint="eastAsia"/>
          <w:iCs/>
          <w:lang w:val="en-US" w:eastAsia="ko-KR"/>
        </w:rPr>
        <w:t xml:space="preserve"> triggering</w:t>
      </w:r>
      <w:r w:rsidR="00926D64">
        <w:rPr>
          <w:rFonts w:ascii="Times New Roman" w:eastAsia="맑은 고딕" w:hAnsi="Times New Roman" w:hint="eastAsia"/>
          <w:iCs/>
          <w:lang w:val="en-US" w:eastAsia="ko-KR"/>
        </w:rPr>
        <w:t xml:space="preserve">: </w:t>
      </w:r>
      <w:r w:rsidR="00922B5B" w:rsidRPr="00926D64">
        <w:rPr>
          <w:rFonts w:ascii="Times New Roman" w:eastAsia="맑은 고딕" w:hAnsi="Times New Roman" w:hint="eastAsia"/>
          <w:iCs/>
          <w:lang w:val="en-US" w:eastAsia="ko-KR"/>
        </w:rPr>
        <w:t xml:space="preserve">No explicit signaling is needed. </w:t>
      </w:r>
      <w:r w:rsidR="00922B5B" w:rsidRPr="00926D64">
        <w:rPr>
          <w:rFonts w:ascii="Times New Roman" w:eastAsia="맑은 고딕" w:hAnsi="Times New Roman" w:hint="eastAsia"/>
          <w:iCs/>
          <w:lang w:val="en-US" w:eastAsia="ko-KR"/>
        </w:rPr>
        <w:t xml:space="preserve">Resource reselection is triggered when TX parameter such as resource pool is reconfigured or </w:t>
      </w:r>
      <w:proofErr w:type="gramStart"/>
      <w:r w:rsidR="00922B5B" w:rsidRPr="00926D64">
        <w:rPr>
          <w:rFonts w:ascii="Times New Roman" w:eastAsia="맑은 고딕" w:hAnsi="Times New Roman" w:hint="eastAsia"/>
          <w:iCs/>
          <w:lang w:val="en-US" w:eastAsia="ko-KR"/>
        </w:rPr>
        <w:t>those such as resource size is</w:t>
      </w:r>
      <w:proofErr w:type="gramEnd"/>
      <w:r w:rsidR="00922B5B" w:rsidRPr="00926D64">
        <w:rPr>
          <w:rFonts w:ascii="Times New Roman" w:eastAsia="맑은 고딕" w:hAnsi="Times New Roman" w:hint="eastAsia"/>
          <w:iCs/>
          <w:lang w:val="en-US" w:eastAsia="ko-KR"/>
        </w:rPr>
        <w:t xml:space="preserve"> changed as a result of the adaptation.</w:t>
      </w:r>
      <w:r w:rsidR="00524904">
        <w:rPr>
          <w:rFonts w:ascii="Times New Roman" w:eastAsia="맑은 고딕" w:hAnsi="Times New Roman" w:hint="eastAsia"/>
          <w:iCs/>
          <w:lang w:val="en-US" w:eastAsia="ko-KR"/>
        </w:rPr>
        <w:t xml:space="preserve"> </w:t>
      </w:r>
    </w:p>
    <w:p w14:paraId="103C0DA6" w14:textId="77777777" w:rsidR="00D62676" w:rsidRDefault="00D62676" w:rsidP="00524904">
      <w:pPr>
        <w:rPr>
          <w:rFonts w:ascii="Times New Roman" w:eastAsia="맑은 고딕" w:hAnsi="Times New Roman" w:hint="eastAsia"/>
          <w:iCs/>
          <w:sz w:val="22"/>
          <w:lang w:val="en-US" w:eastAsia="ko-KR"/>
        </w:rPr>
      </w:pPr>
    </w:p>
    <w:p w14:paraId="79173FD7" w14:textId="77777777" w:rsidR="00502C3B" w:rsidRDefault="00502C3B" w:rsidP="00502C3B">
      <w:pPr>
        <w:rPr>
          <w:rFonts w:ascii="Times New Roman" w:eastAsia="맑은 고딕" w:hAnsi="Times New Roman" w:hint="eastAsia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main advantage of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semi-persistent transmission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operation is for a UE to estimate interference level for upcoming resources based on the sensing results of previous time window. In this operation, the reselections of many resources may have perfor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mance degradation. Therefore, other kind of reselection triggering condition seems not be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desirable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6EE15423" w14:textId="3FCB2B29" w:rsidR="00502C3B" w:rsidRPr="00502C3B" w:rsidRDefault="00502C3B" w:rsidP="00502C3B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following resource reselection triggering conditions are supported in PC5 V2V, </w:t>
      </w:r>
    </w:p>
    <w:p w14:paraId="4EF7E4AB" w14:textId="77777777" w:rsidR="00000000" w:rsidRPr="00502C3B" w:rsidRDefault="00922B5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Counter </w:t>
      </w:r>
    </w:p>
    <w:p w14:paraId="170C530F" w14:textId="77777777" w:rsidR="00000000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Reset t</w:t>
      </w: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o a fixed value configured by the network.</w:t>
      </w:r>
    </w:p>
    <w:p w14:paraId="4EDB1F3F" w14:textId="77777777" w:rsidR="00000000" w:rsidRPr="00502C3B" w:rsidRDefault="00922B5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Not fulfilling </w:t>
      </w:r>
      <w:proofErr w:type="spell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QoS</w:t>
      </w:r>
      <w:proofErr w:type="spell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requirement</w:t>
      </w:r>
    </w:p>
    <w:p w14:paraId="474A8196" w14:textId="77777777" w:rsidR="00000000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Latency and coding rate should be considered. </w:t>
      </w: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Details can be discussed in RAN2.</w:t>
      </w:r>
    </w:p>
    <w:p w14:paraId="105A3F32" w14:textId="77777777" w:rsidR="00000000" w:rsidRPr="00502C3B" w:rsidRDefault="00922B5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Resource collision</w:t>
      </w:r>
    </w:p>
    <w:p w14:paraId="7137239F" w14:textId="77777777" w:rsidR="00000000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Collision with equal or higher priority is detected.</w:t>
      </w:r>
    </w:p>
    <w:p w14:paraId="6B5E8F62" w14:textId="77777777" w:rsidR="00000000" w:rsidRPr="00502C3B" w:rsidRDefault="00922B5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proofErr w:type="spell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triggering</w:t>
      </w:r>
    </w:p>
    <w:p w14:paraId="25AF8FED" w14:textId="77777777" w:rsidR="00000000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No explicit signaling is needed. </w:t>
      </w:r>
    </w:p>
    <w:p w14:paraId="5B312B2C" w14:textId="77777777" w:rsidR="00000000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Resource reselect</w:t>
      </w: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ion is triggered when TX parameter such as resource pool is reconfigured or </w:t>
      </w:r>
      <w:proofErr w:type="gram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those such as resource size is</w:t>
      </w:r>
      <w:proofErr w:type="gram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changed as a result of the adaptation.</w:t>
      </w:r>
    </w:p>
    <w:p w14:paraId="2D1B5D59" w14:textId="3512EFE7" w:rsidR="000B5E1B" w:rsidRPr="00502C3B" w:rsidRDefault="00922B5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It is okay not to support the related UE r</w:t>
      </w: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eport in this WI.</w:t>
      </w:r>
    </w:p>
    <w:p w14:paraId="37F9808D" w14:textId="38AB9158" w:rsidR="00093D79" w:rsidRPr="00502C3B" w:rsidRDefault="00093D79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65DEA9EC" w:rsidR="006420F0" w:rsidRDefault="00400604" w:rsidP="006420F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discussed </w:t>
      </w:r>
      <w:r w:rsidR="000A5F06">
        <w:rPr>
          <w:rFonts w:eastAsia="맑은 고딕" w:hint="eastAsia"/>
          <w:lang w:eastAsia="ko-KR"/>
        </w:rPr>
        <w:t>the details of resource reselection</w:t>
      </w:r>
      <w:r w:rsidR="00700C73" w:rsidRPr="00700C73">
        <w:rPr>
          <w:rFonts w:eastAsia="맑은 고딕"/>
          <w:lang w:eastAsia="ko-KR"/>
        </w:rPr>
        <w:t xml:space="preserve"> for PC5 based V2V</w:t>
      </w:r>
      <w:r>
        <w:rPr>
          <w:rFonts w:eastAsia="맑은 고딕" w:hint="eastAsia"/>
          <w:lang w:eastAsia="ko-KR"/>
        </w:rPr>
        <w:t>. Based on the discussions, the following observations and proposals were made:</w:t>
      </w:r>
    </w:p>
    <w:p w14:paraId="5D1F0537" w14:textId="77777777" w:rsidR="00502C3B" w:rsidRPr="00502C3B" w:rsidRDefault="00502C3B" w:rsidP="00502C3B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1: the following resource reselection triggering conditions are supported in PC5 V2V, </w:t>
      </w:r>
    </w:p>
    <w:p w14:paraId="0A17E7ED" w14:textId="77777777" w:rsidR="00502C3B" w:rsidRPr="00502C3B" w:rsidRDefault="00502C3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Counter </w:t>
      </w:r>
    </w:p>
    <w:p w14:paraId="52291383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Reset to a fixed value configured by the network.</w:t>
      </w:r>
    </w:p>
    <w:p w14:paraId="0CDE6D12" w14:textId="77777777" w:rsidR="00502C3B" w:rsidRPr="00502C3B" w:rsidRDefault="00502C3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Not fulfilling </w:t>
      </w:r>
      <w:proofErr w:type="spell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QoS</w:t>
      </w:r>
      <w:proofErr w:type="spell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requirement</w:t>
      </w:r>
    </w:p>
    <w:p w14:paraId="4C0B1545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Latency and coding rate should be considered. Details can be discussed in RAN2.</w:t>
      </w:r>
    </w:p>
    <w:p w14:paraId="603BC7B7" w14:textId="77777777" w:rsidR="00502C3B" w:rsidRPr="00502C3B" w:rsidRDefault="00502C3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Resource collision</w:t>
      </w:r>
    </w:p>
    <w:p w14:paraId="7069948A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Collision with equal or higher priority is detected.</w:t>
      </w:r>
    </w:p>
    <w:p w14:paraId="1D7462E7" w14:textId="77777777" w:rsidR="00502C3B" w:rsidRPr="00502C3B" w:rsidRDefault="00502C3B" w:rsidP="00502C3B">
      <w:pPr>
        <w:numPr>
          <w:ilvl w:val="1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proofErr w:type="spell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triggering</w:t>
      </w:r>
    </w:p>
    <w:p w14:paraId="1502F9A2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No explicit signaling is needed. </w:t>
      </w:r>
    </w:p>
    <w:p w14:paraId="2E2F7ACB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Resource reselection is triggered when TX parameter such as resource pool is reconfigured or </w:t>
      </w:r>
      <w:proofErr w:type="gramStart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those such as resource size is</w:t>
      </w:r>
      <w:proofErr w:type="gramEnd"/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changed as a result of the adaptation.</w:t>
      </w:r>
    </w:p>
    <w:p w14:paraId="6E868766" w14:textId="77777777" w:rsidR="00502C3B" w:rsidRPr="00502C3B" w:rsidRDefault="00502C3B" w:rsidP="00502C3B">
      <w:pPr>
        <w:numPr>
          <w:ilvl w:val="2"/>
          <w:numId w:val="25"/>
        </w:num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502C3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lastRenderedPageBreak/>
        <w:t>It is okay not to support the related UE report in this WI.</w:t>
      </w:r>
    </w:p>
    <w:p w14:paraId="54792E48" w14:textId="77777777" w:rsidR="00BA2DEE" w:rsidRPr="00502C3B" w:rsidRDefault="00BA2DEE" w:rsidP="006420F0">
      <w:pPr>
        <w:rPr>
          <w:rFonts w:eastAsia="맑은 고딕"/>
          <w:lang w:val="en-US" w:eastAsia="ko-KR"/>
        </w:rPr>
      </w:pPr>
      <w:bookmarkStart w:id="6" w:name="_GoBack"/>
      <w:bookmarkEnd w:id="6"/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2F6BDAE6" w14:textId="3520BB4C" w:rsidR="003C35A2" w:rsidRPr="00400604" w:rsidRDefault="00052840" w:rsidP="00052840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</w:rPr>
      </w:pPr>
      <w:r>
        <w:rPr>
          <w:rFonts w:ascii="Times New Roman" w:eastAsia="맑은 고딕" w:hAnsi="Times New Roman" w:hint="eastAsia"/>
          <w:color w:val="000000"/>
          <w:lang w:eastAsia="ko-KR"/>
        </w:rPr>
        <w:t>R1-160894</w:t>
      </w:r>
      <w:r w:rsidR="00740AF3" w:rsidRPr="00400604">
        <w:rPr>
          <w:rFonts w:ascii="Times New Roman" w:eastAsia="맑은 고딕" w:hAnsi="Times New Roman"/>
          <w:color w:val="000000"/>
          <w:lang w:eastAsia="ko-KR"/>
        </w:rPr>
        <w:t xml:space="preserve">, </w:t>
      </w:r>
      <w:r>
        <w:rPr>
          <w:rFonts w:ascii="Times New Roman" w:eastAsia="맑은 고딕" w:hAnsi="Times New Roman" w:hint="eastAsia"/>
          <w:color w:val="000000"/>
          <w:lang w:eastAsia="ko-KR"/>
        </w:rPr>
        <w:t xml:space="preserve"> </w:t>
      </w:r>
      <w:r>
        <w:rPr>
          <w:rFonts w:ascii="Times New Roman" w:eastAsia="맑은 고딕" w:hAnsi="Times New Roman"/>
          <w:color w:val="000000"/>
          <w:lang w:eastAsia="ko-KR"/>
        </w:rPr>
        <w:t>“</w:t>
      </w:r>
      <w:r w:rsidRPr="00052840">
        <w:rPr>
          <w:rFonts w:ascii="Times New Roman" w:eastAsia="맑은 고딕" w:hAnsi="Times New Roman"/>
          <w:color w:val="000000"/>
          <w:lang w:eastAsia="ko-KR"/>
        </w:rPr>
        <w:t>V2V System Level Performance</w:t>
      </w:r>
      <w:r>
        <w:rPr>
          <w:rFonts w:ascii="Times New Roman" w:eastAsia="맑은 고딕" w:hAnsi="Times New Roman"/>
          <w:color w:val="000000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lang w:eastAsia="ko-KR"/>
        </w:rPr>
        <w:t>, Qualcomm</w:t>
      </w:r>
    </w:p>
    <w:p w14:paraId="57B97A07" w14:textId="77777777" w:rsidR="003C289D" w:rsidRDefault="003C289D" w:rsidP="003C35A2">
      <w:pPr>
        <w:rPr>
          <w:rFonts w:eastAsia="맑은 고딕" w:cs="Arial"/>
          <w:lang w:eastAsia="ko-KR"/>
        </w:rPr>
      </w:pPr>
    </w:p>
    <w:sectPr w:rsidR="003C289D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5D44C" w14:textId="77777777" w:rsidR="00922B5B" w:rsidRDefault="00922B5B" w:rsidP="00796430">
      <w:r>
        <w:separator/>
      </w:r>
    </w:p>
  </w:endnote>
  <w:endnote w:type="continuationSeparator" w:id="0">
    <w:p w14:paraId="5BC0A123" w14:textId="77777777" w:rsidR="00922B5B" w:rsidRDefault="00922B5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02C3B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02C3B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D258B" w14:textId="77777777" w:rsidR="00922B5B" w:rsidRDefault="00922B5B" w:rsidP="00796430">
      <w:r>
        <w:separator/>
      </w:r>
    </w:p>
  </w:footnote>
  <w:footnote w:type="continuationSeparator" w:id="0">
    <w:p w14:paraId="0F40C1E4" w14:textId="77777777" w:rsidR="00922B5B" w:rsidRDefault="00922B5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F55C93"/>
    <w:multiLevelType w:val="hybridMultilevel"/>
    <w:tmpl w:val="8F508A90"/>
    <w:lvl w:ilvl="0" w:tplc="59A2EF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B4A4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17D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E6A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82BA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7606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0672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8A07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8DC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5152615"/>
    <w:multiLevelType w:val="hybridMultilevel"/>
    <w:tmpl w:val="487E8618"/>
    <w:lvl w:ilvl="0" w:tplc="C4C8AF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5E90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EEE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0A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09B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A98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EC27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AD7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E7A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1C7EE9"/>
    <w:multiLevelType w:val="hybridMultilevel"/>
    <w:tmpl w:val="433E3368"/>
    <w:lvl w:ilvl="0" w:tplc="2AD0FB1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9"/>
  </w:num>
  <w:num w:numId="5">
    <w:abstractNumId w:val="4"/>
  </w:num>
  <w:num w:numId="6">
    <w:abstractNumId w:val="13"/>
  </w:num>
  <w:num w:numId="7">
    <w:abstractNumId w:val="17"/>
  </w:num>
  <w:num w:numId="8">
    <w:abstractNumId w:val="5"/>
  </w:num>
  <w:num w:numId="9">
    <w:abstractNumId w:val="3"/>
  </w:num>
  <w:num w:numId="10">
    <w:abstractNumId w:val="7"/>
  </w:num>
  <w:num w:numId="11">
    <w:abstractNumId w:val="0"/>
  </w:num>
  <w:num w:numId="12">
    <w:abstractNumId w:val="15"/>
  </w:num>
  <w:num w:numId="13">
    <w:abstractNumId w:val="10"/>
  </w:num>
  <w:num w:numId="14">
    <w:abstractNumId w:val="21"/>
  </w:num>
  <w:num w:numId="15">
    <w:abstractNumId w:val="11"/>
  </w:num>
  <w:num w:numId="16">
    <w:abstractNumId w:val="6"/>
  </w:num>
  <w:num w:numId="17">
    <w:abstractNumId w:val="24"/>
  </w:num>
  <w:num w:numId="18">
    <w:abstractNumId w:val="18"/>
  </w:num>
  <w:num w:numId="19">
    <w:abstractNumId w:val="22"/>
  </w:num>
  <w:num w:numId="20">
    <w:abstractNumId w:val="16"/>
  </w:num>
  <w:num w:numId="21">
    <w:abstractNumId w:val="23"/>
  </w:num>
  <w:num w:numId="22">
    <w:abstractNumId w:val="1"/>
  </w:num>
  <w:num w:numId="23">
    <w:abstractNumId w:val="20"/>
  </w:num>
  <w:num w:numId="24">
    <w:abstractNumId w:val="12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2840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94F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5F06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1F30"/>
    <w:rsid w:val="00132287"/>
    <w:rsid w:val="00133F32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026F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47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451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5E4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288B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F29"/>
    <w:rsid w:val="004C5484"/>
    <w:rsid w:val="004C59B9"/>
    <w:rsid w:val="004C5D1D"/>
    <w:rsid w:val="004C6B6A"/>
    <w:rsid w:val="004C76D4"/>
    <w:rsid w:val="004C76E6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2C3B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4904"/>
    <w:rsid w:val="00525CAA"/>
    <w:rsid w:val="005271B1"/>
    <w:rsid w:val="00527780"/>
    <w:rsid w:val="00527F2E"/>
    <w:rsid w:val="00531656"/>
    <w:rsid w:val="00532616"/>
    <w:rsid w:val="0053297B"/>
    <w:rsid w:val="005330E8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67C20"/>
    <w:rsid w:val="005700B5"/>
    <w:rsid w:val="00571640"/>
    <w:rsid w:val="00571C91"/>
    <w:rsid w:val="00572CCB"/>
    <w:rsid w:val="0057405B"/>
    <w:rsid w:val="00574577"/>
    <w:rsid w:val="0057565A"/>
    <w:rsid w:val="00575679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C05"/>
    <w:rsid w:val="005D1F3E"/>
    <w:rsid w:val="005D434C"/>
    <w:rsid w:val="005D4AF5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14D8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C55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0C73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73BC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0FC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D9D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2B5B"/>
    <w:rsid w:val="0092339B"/>
    <w:rsid w:val="00923B1A"/>
    <w:rsid w:val="00924767"/>
    <w:rsid w:val="00924C1C"/>
    <w:rsid w:val="0092500D"/>
    <w:rsid w:val="009250F8"/>
    <w:rsid w:val="00926890"/>
    <w:rsid w:val="00926D64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A8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2552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41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BF1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A1E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394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4B39"/>
    <w:rsid w:val="00AF5FE2"/>
    <w:rsid w:val="00AF7016"/>
    <w:rsid w:val="00AF72F0"/>
    <w:rsid w:val="00AF7E00"/>
    <w:rsid w:val="00B00893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AF5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4E3D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3935"/>
    <w:rsid w:val="00B63D83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2DEE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2C98"/>
    <w:rsid w:val="00C4307B"/>
    <w:rsid w:val="00C4432F"/>
    <w:rsid w:val="00C44854"/>
    <w:rsid w:val="00C44CCE"/>
    <w:rsid w:val="00C452FF"/>
    <w:rsid w:val="00C4543D"/>
    <w:rsid w:val="00C46218"/>
    <w:rsid w:val="00C46ADF"/>
    <w:rsid w:val="00C47893"/>
    <w:rsid w:val="00C51977"/>
    <w:rsid w:val="00C51FCA"/>
    <w:rsid w:val="00C54591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9AD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AD6"/>
    <w:rsid w:val="00CC6D19"/>
    <w:rsid w:val="00CC7795"/>
    <w:rsid w:val="00CC7CAA"/>
    <w:rsid w:val="00CC7FF8"/>
    <w:rsid w:val="00CD08AC"/>
    <w:rsid w:val="00CD08DB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1F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2676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2B6F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389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C7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262"/>
    <w:rsid w:val="00E37B2E"/>
    <w:rsid w:val="00E37DA0"/>
    <w:rsid w:val="00E4112A"/>
    <w:rsid w:val="00E41279"/>
    <w:rsid w:val="00E42A5A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562"/>
    <w:rsid w:val="00E50B70"/>
    <w:rsid w:val="00E50CA6"/>
    <w:rsid w:val="00E50CDB"/>
    <w:rsid w:val="00E52A1B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004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87F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2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9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7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90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2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7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06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5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72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82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2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13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5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8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98CC2F-F1EF-4062-8C5F-494AF35C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45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4722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13</cp:revision>
  <cp:lastPrinted>2012-09-26T11:01:00Z</cp:lastPrinted>
  <dcterms:created xsi:type="dcterms:W3CDTF">2016-05-13T12:14:00Z</dcterms:created>
  <dcterms:modified xsi:type="dcterms:W3CDTF">2016-05-14T03:48:00Z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